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95784C" w:rsidRPr="00197661" w:rsidRDefault="0095784C" w:rsidP="0095784C">
      <w:pPr>
        <w:jc w:val="both"/>
        <w:rPr>
          <w:b/>
          <w:sz w:val="27"/>
          <w:szCs w:val="27"/>
        </w:rPr>
      </w:pPr>
      <w:r w:rsidRPr="00197661">
        <w:rPr>
          <w:b/>
          <w:sz w:val="27"/>
          <w:szCs w:val="27"/>
        </w:rPr>
        <w:t>Письмо №143</w:t>
      </w:r>
      <w:r w:rsidR="00DD5760">
        <w:rPr>
          <w:b/>
          <w:sz w:val="27"/>
          <w:szCs w:val="27"/>
        </w:rPr>
        <w:t>1</w:t>
      </w:r>
      <w:r w:rsidRPr="00197661">
        <w:rPr>
          <w:b/>
          <w:sz w:val="27"/>
          <w:szCs w:val="27"/>
        </w:rPr>
        <w:t xml:space="preserve"> от 7 ноября 2025 года</w:t>
      </w:r>
    </w:p>
    <w:p w:rsidR="0095784C" w:rsidRDefault="0095784C" w:rsidP="0095784C">
      <w:pPr>
        <w:jc w:val="both"/>
        <w:rPr>
          <w:b/>
          <w:sz w:val="27"/>
          <w:szCs w:val="27"/>
        </w:rPr>
      </w:pPr>
    </w:p>
    <w:p w:rsidR="0095784C" w:rsidRPr="00A6125D" w:rsidRDefault="00A6125D" w:rsidP="0095784C">
      <w:pPr>
        <w:jc w:val="both"/>
        <w:rPr>
          <w:b/>
          <w:sz w:val="28"/>
          <w:szCs w:val="27"/>
        </w:rPr>
      </w:pPr>
      <w:proofErr w:type="gramStart"/>
      <w:r>
        <w:rPr>
          <w:b/>
          <w:sz w:val="28"/>
        </w:rPr>
        <w:t>О</w:t>
      </w:r>
      <w:proofErr w:type="gramEnd"/>
      <w:r>
        <w:rPr>
          <w:b/>
          <w:sz w:val="28"/>
        </w:rPr>
        <w:t xml:space="preserve"> </w:t>
      </w:r>
      <w:proofErr w:type="gramStart"/>
      <w:r w:rsidRPr="00A6125D">
        <w:rPr>
          <w:b/>
          <w:sz w:val="28"/>
        </w:rPr>
        <w:t>Всероссийской</w:t>
      </w:r>
      <w:proofErr w:type="gramEnd"/>
      <w:r w:rsidRPr="00A6125D">
        <w:rPr>
          <w:b/>
          <w:sz w:val="28"/>
        </w:rPr>
        <w:t xml:space="preserve"> профессиональной олимпиады «Хранители русского языка»</w:t>
      </w:r>
      <w:r>
        <w:rPr>
          <w:b/>
          <w:sz w:val="28"/>
        </w:rPr>
        <w:t>.</w:t>
      </w:r>
    </w:p>
    <w:p w:rsidR="0095784C" w:rsidRPr="00197661" w:rsidRDefault="0095784C" w:rsidP="0095784C">
      <w:pPr>
        <w:jc w:val="both"/>
        <w:rPr>
          <w:b/>
          <w:sz w:val="27"/>
          <w:szCs w:val="27"/>
        </w:rPr>
      </w:pPr>
    </w:p>
    <w:p w:rsidR="0095784C" w:rsidRDefault="0095784C" w:rsidP="0095784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     </w:t>
      </w:r>
    </w:p>
    <w:p w:rsidR="0095784C" w:rsidRDefault="0095784C" w:rsidP="0095784C">
      <w:pPr>
        <w:rPr>
          <w:rFonts w:eastAsia="Times New Roman"/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   </w:t>
      </w:r>
      <w:r>
        <w:rPr>
          <w:rFonts w:eastAsia="Times New Roman"/>
          <w:b/>
          <w:sz w:val="27"/>
          <w:szCs w:val="27"/>
        </w:rPr>
        <w:t>Руководителям ОО</w:t>
      </w:r>
    </w:p>
    <w:p w:rsidR="0095784C" w:rsidRDefault="0095784C" w:rsidP="0095784C">
      <w:pPr>
        <w:rPr>
          <w:rFonts w:eastAsia="Arial"/>
          <w:b/>
          <w:color w:val="000000"/>
          <w:sz w:val="27"/>
          <w:szCs w:val="27"/>
        </w:rPr>
      </w:pPr>
    </w:p>
    <w:p w:rsidR="00DD5760" w:rsidRDefault="00DD5760" w:rsidP="00DD5760">
      <w:pPr>
        <w:pStyle w:val="a6"/>
        <w:ind w:right="137" w:firstLine="709"/>
        <w:jc w:val="both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письмом</w:t>
      </w:r>
      <w:r>
        <w:rPr>
          <w:spacing w:val="-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28.10.2025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proofErr w:type="gramStart"/>
      <w:r>
        <w:t>ОК</w:t>
      </w:r>
      <w:proofErr w:type="gramEnd"/>
      <w:r>
        <w:t>- 3067/08</w:t>
      </w:r>
      <w:r>
        <w:t>,письмом Министерства образования и науки Республики Дагестан от 31.10.2025г</w:t>
      </w:r>
      <w:r>
        <w:t xml:space="preserve"> </w:t>
      </w:r>
      <w:r>
        <w:t xml:space="preserve">№06-17340/05/1-18/25, МКУ «Управление образования» </w:t>
      </w:r>
      <w:r>
        <w:t>информируем о проведении в период с 27 октября 2025 года по 19 февраля 2026 года Всероссийской профессиональной олимпиады «Хранители русского языка» для учителей общеобразовательных организаций, осуществляющих образовательную деятельность по основным образовательным</w:t>
      </w:r>
      <w:r>
        <w:rPr>
          <w:spacing w:val="-18"/>
        </w:rPr>
        <w:t xml:space="preserve"> </w:t>
      </w:r>
      <w:r>
        <w:t>программам,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преподавателей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организаций среднего профессионального образования (далее – Олимпиада).</w:t>
      </w:r>
    </w:p>
    <w:p w:rsidR="00DD5760" w:rsidRDefault="00DD5760" w:rsidP="00DD5760">
      <w:pPr>
        <w:pStyle w:val="a6"/>
        <w:ind w:right="137" w:firstLine="709"/>
        <w:jc w:val="both"/>
      </w:pPr>
      <w:r>
        <w:t>Организатор Олимпиады – Федеральное государственное автономное образовательное учреждение высшего образования «Государственный университет просвещения».</w:t>
      </w:r>
    </w:p>
    <w:p w:rsidR="00DD5760" w:rsidRDefault="00DD5760" w:rsidP="00DD5760">
      <w:pPr>
        <w:pStyle w:val="a6"/>
        <w:ind w:left="851"/>
        <w:jc w:val="both"/>
      </w:pPr>
      <w:r>
        <w:t>Олимпиада</w:t>
      </w:r>
      <w:r>
        <w:rPr>
          <w:spacing w:val="-1"/>
        </w:rPr>
        <w:t xml:space="preserve"> </w:t>
      </w:r>
      <w:r>
        <w:t>проводится 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этапа:</w:t>
      </w:r>
    </w:p>
    <w:p w:rsidR="00DD5760" w:rsidRDefault="00DD5760" w:rsidP="00DD5760">
      <w:pPr>
        <w:pStyle w:val="a6"/>
        <w:ind w:left="217" w:right="1486"/>
        <w:jc w:val="both"/>
      </w:pPr>
      <w:proofErr w:type="gramStart"/>
      <w:r>
        <w:t>Отборочный</w:t>
      </w:r>
      <w:proofErr w:type="gramEnd"/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 xml:space="preserve">(дистанционно). </w:t>
      </w:r>
      <w:proofErr w:type="gramStart"/>
      <w:r>
        <w:t>Квалификационный</w:t>
      </w:r>
      <w:proofErr w:type="gramEnd"/>
      <w:r>
        <w:t xml:space="preserve"> - 15 декабря до 19 декабря 2025 года</w:t>
      </w:r>
      <w:r>
        <w:rPr>
          <w:spacing w:val="-1"/>
        </w:rPr>
        <w:t xml:space="preserve"> </w:t>
      </w:r>
      <w:r>
        <w:t>(онлайн).</w:t>
      </w:r>
    </w:p>
    <w:p w:rsidR="00DD5760" w:rsidRDefault="00DD5760" w:rsidP="00DD5760">
      <w:pPr>
        <w:pStyle w:val="a6"/>
        <w:ind w:left="774" w:right="138"/>
        <w:jc w:val="both"/>
      </w:pPr>
      <w:proofErr w:type="gramStart"/>
      <w:r>
        <w:t>Финальный</w:t>
      </w:r>
      <w:proofErr w:type="gramEnd"/>
      <w:r>
        <w:t xml:space="preserve"> - с 17 февраля по 19 февраля 2026 года (очно в г. Москве). Для</w:t>
      </w:r>
      <w:r>
        <w:rPr>
          <w:spacing w:val="-2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Олимпиаде необходимо подать</w:t>
      </w:r>
      <w:r>
        <w:rPr>
          <w:spacing w:val="1"/>
        </w:rPr>
        <w:t xml:space="preserve"> </w:t>
      </w:r>
      <w:r>
        <w:t>заявку на курс</w:t>
      </w:r>
      <w:r>
        <w:rPr>
          <w:spacing w:val="1"/>
        </w:rPr>
        <w:t xml:space="preserve"> </w:t>
      </w:r>
      <w:r>
        <w:rPr>
          <w:spacing w:val="-2"/>
        </w:rPr>
        <w:t>«Олимпиада</w:t>
      </w:r>
    </w:p>
    <w:p w:rsidR="00DD5760" w:rsidRDefault="00DD5760" w:rsidP="00DD5760">
      <w:pPr>
        <w:pStyle w:val="a6"/>
        <w:ind w:left="142" w:right="139"/>
        <w:jc w:val="both"/>
      </w:pPr>
      <w:r>
        <w:t>«Хранители русского языка 2025». Педагоги. Отборочный этап», перейдя по ссылке https://education.apkpro.ru/courses/2273.</w:t>
      </w:r>
    </w:p>
    <w:p w:rsidR="00DD5760" w:rsidRDefault="00DD5760" w:rsidP="00DD5760">
      <w:pPr>
        <w:pStyle w:val="a6"/>
        <w:ind w:left="774"/>
        <w:jc w:val="both"/>
      </w:pPr>
      <w:r>
        <w:t>Срок</w:t>
      </w:r>
      <w:r>
        <w:rPr>
          <w:spacing w:val="24"/>
        </w:rPr>
        <w:t xml:space="preserve"> </w:t>
      </w:r>
      <w:r>
        <w:t>приема</w:t>
      </w:r>
      <w:r>
        <w:rPr>
          <w:spacing w:val="25"/>
        </w:rPr>
        <w:t xml:space="preserve"> </w:t>
      </w:r>
      <w:r>
        <w:t>заявок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10.00</w:t>
      </w:r>
      <w:r>
        <w:rPr>
          <w:spacing w:val="25"/>
        </w:rPr>
        <w:t xml:space="preserve"> </w:t>
      </w:r>
      <w:r>
        <w:t>(</w:t>
      </w:r>
      <w:proofErr w:type="spellStart"/>
      <w:proofErr w:type="gramStart"/>
      <w:r>
        <w:t>мск</w:t>
      </w:r>
      <w:proofErr w:type="spellEnd"/>
      <w:proofErr w:type="gramEnd"/>
      <w:r>
        <w:t>)</w:t>
      </w:r>
      <w:r>
        <w:rPr>
          <w:spacing w:val="24"/>
        </w:rPr>
        <w:t xml:space="preserve"> </w:t>
      </w:r>
      <w:r>
        <w:t>27</w:t>
      </w:r>
      <w:r>
        <w:rPr>
          <w:spacing w:val="25"/>
        </w:rPr>
        <w:t xml:space="preserve"> </w:t>
      </w:r>
      <w:r>
        <w:t>октября</w:t>
      </w:r>
      <w:r>
        <w:rPr>
          <w:spacing w:val="24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17.00</w:t>
      </w:r>
      <w:r>
        <w:rPr>
          <w:spacing w:val="24"/>
        </w:rPr>
        <w:t xml:space="preserve"> </w:t>
      </w:r>
      <w:r>
        <w:t>(</w:t>
      </w:r>
      <w:proofErr w:type="spellStart"/>
      <w:r>
        <w:t>мск</w:t>
      </w:r>
      <w:proofErr w:type="spellEnd"/>
      <w:r>
        <w:t>)</w:t>
      </w:r>
      <w:r>
        <w:rPr>
          <w:spacing w:val="25"/>
        </w:rPr>
        <w:t xml:space="preserve"> </w:t>
      </w:r>
      <w:r>
        <w:t>14</w:t>
      </w:r>
      <w:r>
        <w:rPr>
          <w:spacing w:val="25"/>
        </w:rPr>
        <w:t xml:space="preserve"> </w:t>
      </w:r>
      <w:r>
        <w:rPr>
          <w:spacing w:val="-2"/>
        </w:rPr>
        <w:t>ноября</w:t>
      </w:r>
    </w:p>
    <w:p w:rsidR="00DD5760" w:rsidRDefault="00DD5760" w:rsidP="00DD5760">
      <w:pPr>
        <w:pStyle w:val="a6"/>
        <w:ind w:left="142"/>
        <w:jc w:val="both"/>
      </w:pPr>
      <w:r>
        <w:t xml:space="preserve">2025 </w:t>
      </w:r>
      <w:r>
        <w:rPr>
          <w:spacing w:val="-5"/>
        </w:rPr>
        <w:t>г.</w:t>
      </w:r>
    </w:p>
    <w:p w:rsidR="00DD5760" w:rsidRDefault="00DD5760" w:rsidP="00DD5760">
      <w:pPr>
        <w:pStyle w:val="a6"/>
        <w:ind w:left="851"/>
        <w:jc w:val="both"/>
      </w:pPr>
      <w:r>
        <w:t>Выполнение</w:t>
      </w:r>
      <w:r>
        <w:rPr>
          <w:spacing w:val="10"/>
        </w:rPr>
        <w:t xml:space="preserve"> </w:t>
      </w:r>
      <w:r>
        <w:t>заданий</w:t>
      </w:r>
      <w:r>
        <w:rPr>
          <w:spacing w:val="11"/>
        </w:rPr>
        <w:t xml:space="preserve"> </w:t>
      </w:r>
      <w:r>
        <w:t>отборочного</w:t>
      </w:r>
      <w:r>
        <w:rPr>
          <w:spacing w:val="11"/>
        </w:rPr>
        <w:t xml:space="preserve"> </w:t>
      </w:r>
      <w:r>
        <w:t>этапа</w:t>
      </w:r>
      <w:r>
        <w:rPr>
          <w:spacing w:val="10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доступно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10.00</w:t>
      </w:r>
      <w:r>
        <w:rPr>
          <w:spacing w:val="11"/>
        </w:rPr>
        <w:t xml:space="preserve"> </w:t>
      </w:r>
      <w:r>
        <w:t>(</w:t>
      </w:r>
      <w:proofErr w:type="spellStart"/>
      <w:proofErr w:type="gramStart"/>
      <w:r>
        <w:t>мск</w:t>
      </w:r>
      <w:proofErr w:type="spellEnd"/>
      <w:proofErr w:type="gramEnd"/>
      <w:r>
        <w:t>)</w:t>
      </w:r>
      <w:r>
        <w:rPr>
          <w:spacing w:val="11"/>
        </w:rPr>
        <w:t xml:space="preserve"> </w:t>
      </w:r>
      <w:r>
        <w:rPr>
          <w:spacing w:val="-5"/>
        </w:rPr>
        <w:t>17</w:t>
      </w:r>
    </w:p>
    <w:p w:rsidR="00DD5760" w:rsidRDefault="00DD5760" w:rsidP="00DD5760">
      <w:pPr>
        <w:pStyle w:val="a6"/>
        <w:jc w:val="both"/>
      </w:pPr>
      <w:r>
        <w:t>ноября</w:t>
      </w:r>
      <w:r>
        <w:rPr>
          <w:spacing w:val="-1"/>
        </w:rPr>
        <w:t xml:space="preserve"> </w:t>
      </w:r>
      <w:r>
        <w:t>2025 г. до 17.00 (</w:t>
      </w:r>
      <w:proofErr w:type="spellStart"/>
      <w:proofErr w:type="gramStart"/>
      <w:r>
        <w:t>мск</w:t>
      </w:r>
      <w:proofErr w:type="spellEnd"/>
      <w:proofErr w:type="gramEnd"/>
      <w:r>
        <w:t xml:space="preserve">) 28 ноября 2025 </w:t>
      </w:r>
      <w:r>
        <w:rPr>
          <w:spacing w:val="-5"/>
        </w:rPr>
        <w:t>г.</w:t>
      </w:r>
    </w:p>
    <w:p w:rsidR="00DD5760" w:rsidRDefault="00DD5760" w:rsidP="00DD5760">
      <w:pPr>
        <w:pStyle w:val="a6"/>
        <w:ind w:left="851"/>
        <w:jc w:val="both"/>
      </w:pPr>
      <w:r>
        <w:t>Подробная</w:t>
      </w:r>
      <w:r>
        <w:rPr>
          <w:spacing w:val="78"/>
          <w:w w:val="150"/>
        </w:rPr>
        <w:t xml:space="preserve">  </w:t>
      </w:r>
      <w:r>
        <w:t>информация</w:t>
      </w:r>
      <w:r>
        <w:rPr>
          <w:spacing w:val="78"/>
          <w:w w:val="150"/>
        </w:rPr>
        <w:t xml:space="preserve">  </w:t>
      </w:r>
      <w:r>
        <w:t>размещена</w:t>
      </w:r>
      <w:r>
        <w:rPr>
          <w:spacing w:val="79"/>
          <w:w w:val="150"/>
        </w:rPr>
        <w:t xml:space="preserve">  </w:t>
      </w:r>
      <w:r>
        <w:t>на</w:t>
      </w:r>
      <w:r>
        <w:rPr>
          <w:spacing w:val="78"/>
          <w:w w:val="150"/>
        </w:rPr>
        <w:t xml:space="preserve">  </w:t>
      </w:r>
      <w:r>
        <w:t>странице</w:t>
      </w:r>
      <w:r>
        <w:rPr>
          <w:spacing w:val="79"/>
          <w:w w:val="150"/>
        </w:rPr>
        <w:t xml:space="preserve">  </w:t>
      </w:r>
      <w:r>
        <w:rPr>
          <w:spacing w:val="-2"/>
        </w:rPr>
        <w:t>Олимпиады:</w:t>
      </w:r>
    </w:p>
    <w:p w:rsidR="00DD5760" w:rsidRDefault="00DD5760" w:rsidP="00DD5760">
      <w:pPr>
        <w:pStyle w:val="a6"/>
        <w:spacing w:before="73"/>
        <w:jc w:val="both"/>
      </w:pPr>
      <w:hyperlink r:id="rId6" w:history="1">
        <w:r>
          <w:rPr>
            <w:rStyle w:val="a8"/>
            <w:spacing w:val="-2"/>
          </w:rPr>
          <w:t>https://apkpro.eduprosvet.ru/proekty/hraniteli/</w:t>
        </w:r>
      </w:hyperlink>
      <w:r>
        <w:rPr>
          <w:spacing w:val="-2"/>
        </w:rPr>
        <w:t>.</w:t>
      </w:r>
    </w:p>
    <w:p w:rsidR="00DD5760" w:rsidRDefault="00DD5760" w:rsidP="00DD5760">
      <w:pPr>
        <w:pStyle w:val="a6"/>
        <w:ind w:left="851"/>
        <w:jc w:val="both"/>
      </w:pPr>
      <w:r>
        <w:t>Контактное</w:t>
      </w:r>
      <w:r>
        <w:rPr>
          <w:spacing w:val="-6"/>
        </w:rPr>
        <w:t xml:space="preserve"> </w:t>
      </w:r>
      <w:r>
        <w:t>лицо:</w:t>
      </w:r>
      <w:r>
        <w:rPr>
          <w:spacing w:val="-3"/>
        </w:rPr>
        <w:t xml:space="preserve"> </w:t>
      </w:r>
      <w:proofErr w:type="spellStart"/>
      <w:proofErr w:type="gramStart"/>
      <w:r>
        <w:t>Дрянова</w:t>
      </w:r>
      <w:proofErr w:type="spellEnd"/>
      <w:r>
        <w:rPr>
          <w:spacing w:val="-3"/>
        </w:rPr>
        <w:t xml:space="preserve"> </w:t>
      </w:r>
      <w:r>
        <w:t>Людмила</w:t>
      </w:r>
      <w:r>
        <w:rPr>
          <w:spacing w:val="-3"/>
        </w:rPr>
        <w:t xml:space="preserve"> </w:t>
      </w:r>
      <w:r>
        <w:t>Васильевна,</w:t>
      </w:r>
      <w:r>
        <w:rPr>
          <w:spacing w:val="-3"/>
        </w:rPr>
        <w:t xml:space="preserve"> </w:t>
      </w:r>
      <w:r>
        <w:t>+7</w:t>
      </w:r>
      <w:r>
        <w:rPr>
          <w:spacing w:val="-3"/>
        </w:rPr>
        <w:t xml:space="preserve"> </w:t>
      </w:r>
      <w:r>
        <w:t>(495)780-09-40</w:t>
      </w:r>
      <w:r>
        <w:rPr>
          <w:spacing w:val="-3"/>
        </w:rPr>
        <w:t xml:space="preserve"> </w:t>
      </w:r>
      <w:r>
        <w:rPr>
          <w:spacing w:val="-2"/>
        </w:rPr>
        <w:t>(доб.</w:t>
      </w:r>
      <w:proofErr w:type="gramEnd"/>
    </w:p>
    <w:p w:rsidR="00DD5760" w:rsidRDefault="00DD5760" w:rsidP="00DD5760">
      <w:pPr>
        <w:pStyle w:val="a6"/>
        <w:jc w:val="both"/>
      </w:pPr>
      <w:r>
        <w:t>7505),</w:t>
      </w:r>
      <w:r>
        <w:rPr>
          <w:spacing w:val="-2"/>
        </w:rPr>
        <w:t xml:space="preserve"> </w:t>
      </w:r>
      <w:r>
        <w:t>8 (919)109-54-96,</w:t>
      </w:r>
      <w:r>
        <w:rPr>
          <w:spacing w:val="-1"/>
        </w:rPr>
        <w:t xml:space="preserve"> </w:t>
      </w:r>
      <w:hyperlink r:id="rId7" w:history="1">
        <w:r>
          <w:rPr>
            <w:rStyle w:val="a8"/>
            <w:spacing w:val="-2"/>
          </w:rPr>
          <w:t>hraniteli_2025@guppros.ru</w:t>
        </w:r>
      </w:hyperlink>
      <w:r>
        <w:rPr>
          <w:spacing w:val="-2"/>
        </w:rPr>
        <w:t>.</w:t>
      </w:r>
    </w:p>
    <w:p w:rsidR="00DD5760" w:rsidRDefault="00DD5760" w:rsidP="00DD5760">
      <w:pPr>
        <w:pStyle w:val="a6"/>
        <w:ind w:right="139"/>
        <w:jc w:val="both"/>
      </w:pPr>
      <w:r>
        <w:t xml:space="preserve">  </w:t>
      </w:r>
      <w:r>
        <w:t xml:space="preserve">Просим довести информацию до </w:t>
      </w:r>
      <w:r>
        <w:t xml:space="preserve">педагогов </w:t>
      </w:r>
      <w:r>
        <w:t>и рассмотреть возможность участия в Олимпиаде учителей и преподавателей русского языка, осуществляющих образовательную деятельность по основным образовательным программам</w:t>
      </w:r>
      <w:r>
        <w:t>.</w:t>
      </w:r>
    </w:p>
    <w:p w:rsidR="00DD5760" w:rsidRDefault="00DD5760" w:rsidP="00DD5760">
      <w:pPr>
        <w:ind w:firstLine="708"/>
        <w:rPr>
          <w:sz w:val="28"/>
          <w:szCs w:val="28"/>
        </w:rPr>
      </w:pPr>
    </w:p>
    <w:p w:rsidR="00DD5760" w:rsidRDefault="00DD5760" w:rsidP="00DD5760">
      <w:pPr>
        <w:rPr>
          <w:sz w:val="28"/>
          <w:szCs w:val="28"/>
        </w:rPr>
      </w:pPr>
    </w:p>
    <w:p w:rsidR="00DD5760" w:rsidRDefault="00DD5760" w:rsidP="00DD5760">
      <w:pPr>
        <w:jc w:val="both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>Начальник МКУ</w:t>
      </w:r>
    </w:p>
    <w:p w:rsidR="00DD5760" w:rsidRDefault="00DD5760" w:rsidP="00DD5760">
      <w:pPr>
        <w:widowControl w:val="0"/>
        <w:spacing w:after="3" w:line="254" w:lineRule="auto"/>
        <w:ind w:right="125"/>
        <w:jc w:val="both"/>
        <w:rPr>
          <w:rFonts w:eastAsia="Times New Roman"/>
          <w:b/>
          <w:color w:val="000000"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proofErr w:type="spellStart"/>
      <w:r>
        <w:rPr>
          <w:rFonts w:eastAsia="Times New Roman"/>
          <w:b/>
          <w:color w:val="000000"/>
          <w:sz w:val="27"/>
          <w:szCs w:val="27"/>
        </w:rPr>
        <w:t>Х.Исаева</w:t>
      </w:r>
      <w:proofErr w:type="spellEnd"/>
    </w:p>
    <w:p w:rsidR="00DD5760" w:rsidRDefault="00DD5760" w:rsidP="00DD5760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Times New Roman"/>
          <w:i/>
          <w:color w:val="000000"/>
          <w:sz w:val="20"/>
          <w:szCs w:val="28"/>
        </w:rPr>
      </w:pPr>
    </w:p>
    <w:p w:rsidR="00DD5760" w:rsidRDefault="00DD5760" w:rsidP="00DD5760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Times New Roman"/>
          <w:i/>
          <w:color w:val="000000"/>
          <w:sz w:val="20"/>
          <w:szCs w:val="28"/>
        </w:rPr>
      </w:pPr>
      <w:r>
        <w:rPr>
          <w:rFonts w:eastAsia="Times New Roman"/>
          <w:i/>
          <w:color w:val="000000"/>
          <w:sz w:val="20"/>
          <w:szCs w:val="28"/>
        </w:rPr>
        <w:t>Исп. Рашидова У.А</w:t>
      </w:r>
    </w:p>
    <w:p w:rsidR="00DD5760" w:rsidRDefault="00DD5760" w:rsidP="00DD5760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Arial"/>
          <w:szCs w:val="28"/>
        </w:rPr>
      </w:pPr>
      <w:r>
        <w:rPr>
          <w:rFonts w:eastAsia="Times New Roman"/>
          <w:i/>
          <w:color w:val="000000"/>
          <w:sz w:val="20"/>
          <w:szCs w:val="28"/>
        </w:rPr>
        <w:t>Тел. 8 (9604) 010-76-56</w:t>
      </w:r>
    </w:p>
    <w:p w:rsidR="00DD5760" w:rsidRDefault="00DD5760" w:rsidP="00DD5760">
      <w:pPr>
        <w:rPr>
          <w:sz w:val="28"/>
          <w:szCs w:val="28"/>
        </w:rPr>
      </w:pPr>
    </w:p>
    <w:p w:rsidR="00EF1F74" w:rsidRDefault="00EF1F74" w:rsidP="00DD5760">
      <w:pPr>
        <w:rPr>
          <w:sz w:val="28"/>
          <w:szCs w:val="28"/>
        </w:rPr>
      </w:pPr>
    </w:p>
    <w:p w:rsidR="00EF1F74" w:rsidRDefault="00EF1F74" w:rsidP="00DD5760">
      <w:pPr>
        <w:rPr>
          <w:sz w:val="28"/>
          <w:szCs w:val="28"/>
        </w:rPr>
      </w:pPr>
    </w:p>
    <w:p w:rsidR="00EF1F74" w:rsidRDefault="00EF1F74" w:rsidP="00DD5760">
      <w:pPr>
        <w:rPr>
          <w:sz w:val="28"/>
          <w:szCs w:val="28"/>
        </w:rPr>
      </w:pPr>
    </w:p>
    <w:p w:rsidR="00EF1F74" w:rsidRPr="00DD5760" w:rsidRDefault="00EF1F74" w:rsidP="00DD5760">
      <w:pPr>
        <w:rPr>
          <w:sz w:val="28"/>
          <w:szCs w:val="28"/>
        </w:rPr>
        <w:sectPr w:rsidR="00EF1F74" w:rsidRPr="00DD5760" w:rsidSect="00DD5760">
          <w:pgSz w:w="11910" w:h="16840"/>
          <w:pgMar w:top="142" w:right="566" w:bottom="280" w:left="1559" w:header="720" w:footer="720" w:gutter="0"/>
          <w:cols w:space="720"/>
        </w:sectPr>
      </w:pPr>
      <w:bookmarkStart w:id="0" w:name="_GoBack"/>
      <w:bookmarkEnd w:id="0"/>
    </w:p>
    <w:p w:rsidR="00DD5760" w:rsidRDefault="00DD5760" w:rsidP="00DD5760">
      <w:pPr>
        <w:pStyle w:val="a6"/>
        <w:rPr>
          <w:sz w:val="20"/>
        </w:rPr>
      </w:pPr>
    </w:p>
    <w:p w:rsidR="0095784C" w:rsidRDefault="0095784C" w:rsidP="0095784C">
      <w:pPr>
        <w:jc w:val="both"/>
        <w:rPr>
          <w:rFonts w:eastAsia="Times New Roman"/>
          <w:b/>
          <w:color w:val="000000"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</w:t>
      </w:r>
    </w:p>
    <w:p w:rsidR="0095784C" w:rsidRDefault="0095784C" w:rsidP="0095784C">
      <w:pPr>
        <w:jc w:val="both"/>
        <w:rPr>
          <w:rFonts w:eastAsia="Times New Roman"/>
          <w:b/>
          <w:color w:val="000000"/>
          <w:sz w:val="27"/>
          <w:szCs w:val="27"/>
        </w:rPr>
      </w:pPr>
    </w:p>
    <w:p w:rsidR="0095784C" w:rsidRDefault="0095784C" w:rsidP="00DD5760">
      <w:pPr>
        <w:jc w:val="both"/>
        <w:rPr>
          <w:rFonts w:eastAsia="Arial"/>
          <w:szCs w:val="28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</w:t>
      </w:r>
    </w:p>
    <w:p w:rsidR="007831AA" w:rsidRPr="00692823" w:rsidRDefault="007831AA" w:rsidP="00692823">
      <w:pPr>
        <w:ind w:firstLine="708"/>
      </w:pPr>
    </w:p>
    <w:sectPr w:rsidR="007831AA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5F3B7D"/>
    <w:multiLevelType w:val="hybridMultilevel"/>
    <w:tmpl w:val="34DC64C0"/>
    <w:lvl w:ilvl="0" w:tplc="50682C8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EF329DA"/>
    <w:multiLevelType w:val="hybridMultilevel"/>
    <w:tmpl w:val="14263EFC"/>
    <w:lvl w:ilvl="0" w:tplc="5E8A7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0F5528"/>
    <w:rsid w:val="0010052D"/>
    <w:rsid w:val="0011021F"/>
    <w:rsid w:val="00197089"/>
    <w:rsid w:val="00197661"/>
    <w:rsid w:val="001A3C60"/>
    <w:rsid w:val="001E5821"/>
    <w:rsid w:val="00210A71"/>
    <w:rsid w:val="004141F4"/>
    <w:rsid w:val="00415DBB"/>
    <w:rsid w:val="00461388"/>
    <w:rsid w:val="005538F3"/>
    <w:rsid w:val="005938EC"/>
    <w:rsid w:val="00633EED"/>
    <w:rsid w:val="00692823"/>
    <w:rsid w:val="00723E04"/>
    <w:rsid w:val="007831AA"/>
    <w:rsid w:val="007B74B0"/>
    <w:rsid w:val="007F09B7"/>
    <w:rsid w:val="007F2534"/>
    <w:rsid w:val="008661AB"/>
    <w:rsid w:val="00930E3E"/>
    <w:rsid w:val="00954942"/>
    <w:rsid w:val="0095784C"/>
    <w:rsid w:val="00966FF7"/>
    <w:rsid w:val="00995ABD"/>
    <w:rsid w:val="00A6125D"/>
    <w:rsid w:val="00B62300"/>
    <w:rsid w:val="00BC553E"/>
    <w:rsid w:val="00C839AC"/>
    <w:rsid w:val="00CA0360"/>
    <w:rsid w:val="00D25FBB"/>
    <w:rsid w:val="00DB0EAC"/>
    <w:rsid w:val="00DD1D11"/>
    <w:rsid w:val="00DD5760"/>
    <w:rsid w:val="00EB3D5F"/>
    <w:rsid w:val="00EF1F74"/>
    <w:rsid w:val="00F91CD9"/>
    <w:rsid w:val="00F92EDD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raniteli_2025@guppr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kpro.eduprosvet.ru/proekty/hranite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44</cp:revision>
  <cp:lastPrinted>2025-09-29T08:47:00Z</cp:lastPrinted>
  <dcterms:created xsi:type="dcterms:W3CDTF">2025-09-29T06:08:00Z</dcterms:created>
  <dcterms:modified xsi:type="dcterms:W3CDTF">2025-11-14T09:28:00Z</dcterms:modified>
</cp:coreProperties>
</file>